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7EA1" w14:textId="77777777" w:rsidR="00650F2B" w:rsidRPr="00394EAE" w:rsidRDefault="00650F2B" w:rsidP="00650F2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394EAE">
        <w:rPr>
          <w:b/>
          <w:color w:val="000000" w:themeColor="text1"/>
          <w:sz w:val="32"/>
          <w:szCs w:val="32"/>
          <w:u w:val="single"/>
        </w:rPr>
        <w:t>Pre-Procedure Instructions &amp; Guidelines for Application</w:t>
      </w:r>
    </w:p>
    <w:p w14:paraId="596C9F48" w14:textId="77777777" w:rsidR="00650F2B" w:rsidRPr="00846E7C" w:rsidRDefault="00650F2B" w:rsidP="00650F2B">
      <w:pPr>
        <w:jc w:val="center"/>
        <w:rPr>
          <w:color w:val="000000" w:themeColor="text1"/>
          <w:sz w:val="36"/>
          <w:szCs w:val="36"/>
          <w:u w:val="single"/>
        </w:rPr>
      </w:pPr>
    </w:p>
    <w:p w14:paraId="37278139" w14:textId="77777777" w:rsidR="00650F2B" w:rsidRDefault="00650F2B" w:rsidP="00650F2B">
      <w:pPr>
        <w:rPr>
          <w:color w:val="000000" w:themeColor="text1"/>
        </w:rPr>
      </w:pPr>
      <w:r w:rsidRPr="00846E7C">
        <w:rPr>
          <w:b/>
          <w:color w:val="000000" w:themeColor="text1"/>
        </w:rPr>
        <w:t xml:space="preserve">The following are a few issues that will </w:t>
      </w:r>
      <w:r w:rsidRPr="00846E7C">
        <w:rPr>
          <w:b/>
          <w:color w:val="000000" w:themeColor="text1"/>
          <w:u w:val="single"/>
        </w:rPr>
        <w:t>NOT</w:t>
      </w:r>
      <w:r w:rsidRPr="00846E7C">
        <w:rPr>
          <w:b/>
          <w:color w:val="000000" w:themeColor="text1"/>
        </w:rPr>
        <w:t xml:space="preserve"> qualify a person for any eyebrow procedure</w:t>
      </w:r>
      <w:r w:rsidRPr="00846E7C">
        <w:rPr>
          <w:color w:val="000000" w:themeColor="text1"/>
        </w:rPr>
        <w:t>:</w:t>
      </w:r>
    </w:p>
    <w:p w14:paraId="0195290C" w14:textId="77777777" w:rsidR="00650F2B" w:rsidRPr="00846E7C" w:rsidRDefault="00650F2B" w:rsidP="00650F2B">
      <w:pPr>
        <w:rPr>
          <w:color w:val="000000" w:themeColor="text1"/>
        </w:rPr>
      </w:pPr>
    </w:p>
    <w:p w14:paraId="525473D2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>Is currently pregnant</w:t>
      </w:r>
    </w:p>
    <w:p w14:paraId="0CEC1D8E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Has cancer and are undergoing chemotherapy or radiation </w:t>
      </w:r>
    </w:p>
    <w:p w14:paraId="59367C7E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>Steroid Medication and Prednisone (off for at least 2 months)</w:t>
      </w:r>
    </w:p>
    <w:p w14:paraId="1A52D88D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Has and open wound present </w:t>
      </w:r>
    </w:p>
    <w:p w14:paraId="774A467A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>Has aged skin that is extremely thin or severely wrinkled</w:t>
      </w:r>
    </w:p>
    <w:p w14:paraId="777EAB6E" w14:textId="77777777" w:rsidR="00650F2B" w:rsidRPr="00846E7C" w:rsidRDefault="00650F2B" w:rsidP="00650F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46E7C">
        <w:rPr>
          <w:color w:val="000000" w:themeColor="text1"/>
        </w:rPr>
        <w:t>Has a bacterial or viral infection</w:t>
      </w:r>
    </w:p>
    <w:p w14:paraId="51839791" w14:textId="77777777" w:rsidR="00650F2B" w:rsidRPr="00846E7C" w:rsidRDefault="00650F2B" w:rsidP="00650F2B">
      <w:pPr>
        <w:pStyle w:val="ListParagraph"/>
        <w:rPr>
          <w:color w:val="000000" w:themeColor="text1"/>
        </w:rPr>
      </w:pPr>
    </w:p>
    <w:p w14:paraId="405A7236" w14:textId="77777777" w:rsidR="00650F2B" w:rsidRDefault="00650F2B" w:rsidP="00650F2B">
      <w:pPr>
        <w:rPr>
          <w:b/>
          <w:color w:val="000000" w:themeColor="text1"/>
        </w:rPr>
      </w:pPr>
      <w:r w:rsidRPr="00846E7C">
        <w:rPr>
          <w:b/>
          <w:color w:val="000000" w:themeColor="text1"/>
        </w:rPr>
        <w:t>Please check with the following with your doctor before having a microblade procedure</w:t>
      </w:r>
    </w:p>
    <w:p w14:paraId="68DC67F8" w14:textId="77777777" w:rsidR="00650F2B" w:rsidRPr="00846E7C" w:rsidRDefault="00650F2B" w:rsidP="00650F2B">
      <w:pPr>
        <w:rPr>
          <w:b/>
          <w:color w:val="000000" w:themeColor="text1"/>
        </w:rPr>
      </w:pPr>
    </w:p>
    <w:p w14:paraId="6A8D7393" w14:textId="77777777" w:rsidR="00650F2B" w:rsidRPr="00846E7C" w:rsidRDefault="00650F2B" w:rsidP="00650F2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46E7C">
        <w:rPr>
          <w:color w:val="000000" w:themeColor="text1"/>
        </w:rPr>
        <w:t>Have diabetes and under doctor care</w:t>
      </w:r>
    </w:p>
    <w:p w14:paraId="4F97D07A" w14:textId="77777777" w:rsidR="00650F2B" w:rsidRPr="00846E7C" w:rsidRDefault="00650F2B" w:rsidP="00650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</w:t>
      </w:r>
      <w:r w:rsidRPr="00846E7C">
        <w:rPr>
          <w:color w:val="000000" w:themeColor="text1"/>
        </w:rPr>
        <w:t>ave been in remission from cancer for 1 year</w:t>
      </w:r>
    </w:p>
    <w:p w14:paraId="0E25BEC0" w14:textId="77777777" w:rsidR="00650F2B" w:rsidRPr="00846E7C" w:rsidRDefault="00650F2B" w:rsidP="00650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</w:t>
      </w:r>
      <w:r w:rsidRPr="00846E7C">
        <w:rPr>
          <w:color w:val="000000" w:themeColor="text1"/>
        </w:rPr>
        <w:t xml:space="preserve">ave high blood pressure </w:t>
      </w:r>
    </w:p>
    <w:p w14:paraId="59138AD7" w14:textId="77777777" w:rsidR="00650F2B" w:rsidRPr="00846E7C" w:rsidRDefault="00650F2B" w:rsidP="00650F2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Using blood thinning prescriptions </w:t>
      </w:r>
    </w:p>
    <w:p w14:paraId="5DC231B2" w14:textId="77777777" w:rsidR="00650F2B" w:rsidRPr="00846E7C" w:rsidRDefault="00650F2B" w:rsidP="00650F2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46E7C">
        <w:rPr>
          <w:color w:val="000000" w:themeColor="text1"/>
        </w:rPr>
        <w:t>Have seborrheic dermatitis</w:t>
      </w:r>
    </w:p>
    <w:p w14:paraId="7DF96076" w14:textId="77777777" w:rsidR="00650F2B" w:rsidRPr="00846E7C" w:rsidRDefault="00650F2B" w:rsidP="00650F2B">
      <w:pPr>
        <w:pStyle w:val="ListParagraph"/>
        <w:rPr>
          <w:color w:val="000000" w:themeColor="text1"/>
        </w:rPr>
      </w:pPr>
    </w:p>
    <w:p w14:paraId="62F69729" w14:textId="77777777" w:rsidR="00650F2B" w:rsidRDefault="00650F2B" w:rsidP="00650F2B">
      <w:pPr>
        <w:rPr>
          <w:color w:val="000000" w:themeColor="text1"/>
        </w:rPr>
      </w:pPr>
      <w:r w:rsidRPr="00846E7C">
        <w:rPr>
          <w:b/>
          <w:color w:val="000000" w:themeColor="text1"/>
        </w:rPr>
        <w:t>The following facial procedures must be avoided 4 weeks before the microblade procedure</w:t>
      </w:r>
      <w:r w:rsidRPr="00846E7C">
        <w:rPr>
          <w:color w:val="000000" w:themeColor="text1"/>
        </w:rPr>
        <w:t>:</w:t>
      </w:r>
    </w:p>
    <w:p w14:paraId="2911E952" w14:textId="77777777" w:rsidR="00650F2B" w:rsidRPr="00846E7C" w:rsidRDefault="00650F2B" w:rsidP="00650F2B">
      <w:pPr>
        <w:rPr>
          <w:color w:val="000000" w:themeColor="text1"/>
        </w:rPr>
      </w:pPr>
    </w:p>
    <w:p w14:paraId="2F30B812" w14:textId="77777777" w:rsidR="00650F2B" w:rsidRPr="00846E7C" w:rsidRDefault="00650F2B" w:rsidP="00650F2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No Botox or Chemical Peels of any kind. These include Glycolic, Pumpkin, Alpha Hydroxy Acid, Salicylic Acid, Microdermabrasion, Laser Facials, Both ablative and non-ablative. Also included are </w:t>
      </w:r>
      <w:proofErr w:type="spellStart"/>
      <w:r w:rsidRPr="00846E7C">
        <w:rPr>
          <w:color w:val="000000" w:themeColor="text1"/>
        </w:rPr>
        <w:t>Fraxel</w:t>
      </w:r>
      <w:proofErr w:type="spellEnd"/>
      <w:r w:rsidRPr="00846E7C">
        <w:rPr>
          <w:color w:val="000000" w:themeColor="text1"/>
        </w:rPr>
        <w:t>, Co2, and IPL laser treatments</w:t>
      </w:r>
    </w:p>
    <w:p w14:paraId="7B1256BD" w14:textId="77777777" w:rsidR="00650F2B" w:rsidRPr="00846E7C" w:rsidRDefault="00650F2B" w:rsidP="00650F2B">
      <w:pPr>
        <w:rPr>
          <w:b/>
          <w:color w:val="000000" w:themeColor="text1"/>
        </w:rPr>
      </w:pPr>
    </w:p>
    <w:p w14:paraId="09968673" w14:textId="77777777" w:rsidR="00650F2B" w:rsidRDefault="00650F2B" w:rsidP="00650F2B">
      <w:pPr>
        <w:rPr>
          <w:color w:val="000000" w:themeColor="text1"/>
        </w:rPr>
      </w:pPr>
      <w:bookmarkStart w:id="0" w:name="_GoBack"/>
      <w:r w:rsidRPr="00846E7C">
        <w:rPr>
          <w:b/>
          <w:color w:val="000000" w:themeColor="text1"/>
        </w:rPr>
        <w:t xml:space="preserve">The following procedures must be avoided 1 week prior to a </w:t>
      </w:r>
      <w:proofErr w:type="spellStart"/>
      <w:r w:rsidRPr="00846E7C">
        <w:rPr>
          <w:b/>
          <w:color w:val="000000" w:themeColor="text1"/>
        </w:rPr>
        <w:t>microbladed</w:t>
      </w:r>
      <w:proofErr w:type="spellEnd"/>
      <w:r w:rsidRPr="00846E7C">
        <w:rPr>
          <w:b/>
          <w:color w:val="000000" w:themeColor="text1"/>
        </w:rPr>
        <w:t xml:space="preserve"> procedure</w:t>
      </w:r>
      <w:r w:rsidRPr="00846E7C">
        <w:rPr>
          <w:color w:val="000000" w:themeColor="text1"/>
        </w:rPr>
        <w:t>:</w:t>
      </w:r>
    </w:p>
    <w:bookmarkEnd w:id="0"/>
    <w:p w14:paraId="6EB0B1EE" w14:textId="77777777" w:rsidR="00650F2B" w:rsidRPr="00846E7C" w:rsidRDefault="00650F2B" w:rsidP="00650F2B">
      <w:pPr>
        <w:rPr>
          <w:color w:val="000000" w:themeColor="text1"/>
        </w:rPr>
      </w:pPr>
    </w:p>
    <w:p w14:paraId="0BA6F498" w14:textId="77777777" w:rsidR="00650F2B" w:rsidRPr="00846E7C" w:rsidRDefault="00650F2B" w:rsidP="00650F2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All blood thinners including Ibuprofen, Tylenol, Advil, Aleve, Motrin, Aspirin, Excedrin, Warfarin, Coumadin, Oil Supplements such as Fish Oil, Vitamin E Oil, </w:t>
      </w:r>
      <w:r>
        <w:rPr>
          <w:color w:val="000000" w:themeColor="text1"/>
        </w:rPr>
        <w:t xml:space="preserve">&amp; </w:t>
      </w:r>
      <w:r w:rsidRPr="00846E7C">
        <w:rPr>
          <w:color w:val="000000" w:themeColor="text1"/>
        </w:rPr>
        <w:t>Primrose Oil</w:t>
      </w:r>
      <w:r>
        <w:rPr>
          <w:color w:val="000000" w:themeColor="text1"/>
        </w:rPr>
        <w:t>.</w:t>
      </w:r>
    </w:p>
    <w:p w14:paraId="1F022BE2" w14:textId="77777777" w:rsidR="00650F2B" w:rsidRPr="00846E7C" w:rsidRDefault="00650F2B" w:rsidP="00650F2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46E7C">
        <w:rPr>
          <w:color w:val="000000" w:themeColor="text1"/>
        </w:rPr>
        <w:t>Antibiotics, Iron Supplements and Magnesium all compromise the integrity of the skin and avoid Retin-A or an</w:t>
      </w:r>
      <w:r>
        <w:rPr>
          <w:color w:val="000000" w:themeColor="text1"/>
        </w:rPr>
        <w:t>y</w:t>
      </w:r>
      <w:r w:rsidRPr="00846E7C">
        <w:rPr>
          <w:color w:val="000000" w:themeColor="text1"/>
        </w:rPr>
        <w:t xml:space="preserve"> strong skin care products</w:t>
      </w:r>
      <w:r>
        <w:rPr>
          <w:color w:val="000000" w:themeColor="text1"/>
        </w:rPr>
        <w:t>.</w:t>
      </w:r>
      <w:r w:rsidRPr="00846E7C">
        <w:rPr>
          <w:color w:val="000000" w:themeColor="text1"/>
        </w:rPr>
        <w:t xml:space="preserve"> </w:t>
      </w:r>
    </w:p>
    <w:p w14:paraId="315A4D93" w14:textId="77777777" w:rsidR="00650F2B" w:rsidRPr="00846E7C" w:rsidRDefault="00650F2B" w:rsidP="00650F2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46E7C">
        <w:rPr>
          <w:color w:val="000000" w:themeColor="text1"/>
        </w:rPr>
        <w:t>Any mood-altering drugs</w:t>
      </w:r>
    </w:p>
    <w:p w14:paraId="705EDD63" w14:textId="77777777" w:rsidR="00650F2B" w:rsidRPr="00846E7C" w:rsidRDefault="00650F2B" w:rsidP="00650F2B">
      <w:pPr>
        <w:rPr>
          <w:color w:val="000000" w:themeColor="text1"/>
        </w:rPr>
      </w:pPr>
    </w:p>
    <w:p w14:paraId="026008C5" w14:textId="77777777" w:rsidR="00650F2B" w:rsidRPr="00846E7C" w:rsidRDefault="00650F2B" w:rsidP="00650F2B">
      <w:pPr>
        <w:rPr>
          <w:color w:val="000000" w:themeColor="text1"/>
        </w:rPr>
      </w:pPr>
      <w:r w:rsidRPr="00846E7C">
        <w:rPr>
          <w:b/>
          <w:color w:val="000000" w:themeColor="text1"/>
        </w:rPr>
        <w:t>Pre-Procedure Instructions</w:t>
      </w:r>
      <w:r w:rsidRPr="00846E7C">
        <w:rPr>
          <w:color w:val="000000" w:themeColor="text1"/>
        </w:rPr>
        <w:t>:</w:t>
      </w:r>
    </w:p>
    <w:p w14:paraId="393D0CF6" w14:textId="77777777" w:rsidR="00650F2B" w:rsidRPr="00846E7C" w:rsidRDefault="00650F2B" w:rsidP="00650F2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Please eat something 20-30 minutes prior to your appointment. This keeps your blood sugar steady and helps you to be more comfortable and less sensitive </w:t>
      </w:r>
    </w:p>
    <w:p w14:paraId="76271754" w14:textId="77777777" w:rsidR="00650F2B" w:rsidRPr="00846E7C" w:rsidRDefault="00650F2B" w:rsidP="00650F2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6E7C">
        <w:rPr>
          <w:color w:val="000000" w:themeColor="text1"/>
        </w:rPr>
        <w:t>Avoid any form of caffeine 2-3 hours prior to your appointment. Caffeine is a stimulant and will heighten your sensitivity.</w:t>
      </w:r>
    </w:p>
    <w:p w14:paraId="54B6D9D1" w14:textId="77777777" w:rsidR="00650F2B" w:rsidRPr="00846E7C" w:rsidRDefault="00650F2B" w:rsidP="00650F2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 If you bruise easily, we recommend taking arnica before procedure and after. Arnica is available at most health food stores.</w:t>
      </w:r>
    </w:p>
    <w:p w14:paraId="05CEFAC6" w14:textId="77777777" w:rsidR="00650F2B" w:rsidRPr="00394EAE" w:rsidRDefault="00650F2B" w:rsidP="00650F2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6E7C">
        <w:rPr>
          <w:color w:val="000000" w:themeColor="text1"/>
        </w:rPr>
        <w:t xml:space="preserve">If you are required to take antibiotics before dental procedures, please follow the same instructions from your doctor before your procedure. </w:t>
      </w:r>
    </w:p>
    <w:p w14:paraId="21E649B1" w14:textId="77777777" w:rsidR="00864673" w:rsidRDefault="003D1A45"/>
    <w:sectPr w:rsidR="00864673" w:rsidSect="002C6D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4CBF" w14:textId="77777777" w:rsidR="003D1A45" w:rsidRDefault="003D1A45" w:rsidP="00650F2B">
      <w:r>
        <w:separator/>
      </w:r>
    </w:p>
  </w:endnote>
  <w:endnote w:type="continuationSeparator" w:id="0">
    <w:p w14:paraId="789DDA5B" w14:textId="77777777" w:rsidR="003D1A45" w:rsidRDefault="003D1A45" w:rsidP="006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2FAA" w14:textId="77777777" w:rsidR="00650F2B" w:rsidRDefault="00650F2B">
    <w:pPr>
      <w:pStyle w:val="Footer"/>
    </w:pPr>
  </w:p>
  <w:p w14:paraId="4C2B974A" w14:textId="0A6CD738" w:rsidR="00650F2B" w:rsidRPr="00D61F17" w:rsidRDefault="00650F2B" w:rsidP="00650F2B">
    <w:pPr>
      <w:jc w:val="center"/>
      <w:rPr>
        <w:i/>
        <w:sz w:val="18"/>
        <w:szCs w:val="18"/>
      </w:rPr>
    </w:pPr>
    <w:r w:rsidRPr="00D61F17">
      <w:rPr>
        <w:i/>
        <w:sz w:val="18"/>
        <w:szCs w:val="18"/>
      </w:rPr>
      <w:t>Pink Caviar Lash &amp; Brow Spa | 1305 McDonough Pkwy. McDonough, GA 30253 | 470-278-173</w:t>
    </w:r>
    <w:r w:rsidR="00D61F17" w:rsidRPr="00D61F17">
      <w:rPr>
        <w:i/>
        <w:sz w:val="18"/>
        <w:szCs w:val="18"/>
      </w:rPr>
      <w:t>2 | contact@pinkcaviarspa.com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4B8D" w14:textId="77777777" w:rsidR="003D1A45" w:rsidRDefault="003D1A45" w:rsidP="00650F2B">
      <w:r>
        <w:separator/>
      </w:r>
    </w:p>
  </w:footnote>
  <w:footnote w:type="continuationSeparator" w:id="0">
    <w:p w14:paraId="45733BDD" w14:textId="77777777" w:rsidR="003D1A45" w:rsidRDefault="003D1A45" w:rsidP="0065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113C" w14:textId="06FBD176" w:rsidR="00650F2B" w:rsidRDefault="00650F2B" w:rsidP="00650F2B">
    <w:r w:rsidRPr="00650F2B">
      <w:fldChar w:fldCharType="begin"/>
    </w:r>
    <w:r w:rsidRPr="00650F2B">
      <w:instrText xml:space="preserve"> INCLUDEPICTURE "https://acuitys-a299.kxcdn.com/logo14889452.png?1514955158&amp;whiteBg=1&amp;rectangular=1" \* MERGEFORMATINET </w:instrText>
    </w:r>
    <w:r w:rsidRPr="00650F2B">
      <w:fldChar w:fldCharType="separate"/>
    </w:r>
    <w:r w:rsidRPr="00650F2B">
      <w:rPr>
        <w:noProof/>
      </w:rPr>
      <w:drawing>
        <wp:inline distT="0" distB="0" distL="0" distR="0" wp14:anchorId="603529EE" wp14:editId="0E164258">
          <wp:extent cx="931333" cy="358205"/>
          <wp:effectExtent l="0" t="0" r="0" b="0"/>
          <wp:docPr id="1" name="Picture 1" descr="Image result for PINK CAVIAR L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INK CAVIAR LA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28" cy="37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F2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0B5"/>
    <w:multiLevelType w:val="hybridMultilevel"/>
    <w:tmpl w:val="AA32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9F6"/>
    <w:multiLevelType w:val="hybridMultilevel"/>
    <w:tmpl w:val="C318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182"/>
    <w:multiLevelType w:val="hybridMultilevel"/>
    <w:tmpl w:val="FAE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9DE"/>
    <w:multiLevelType w:val="hybridMultilevel"/>
    <w:tmpl w:val="84A0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2B"/>
    <w:rsid w:val="002C6D38"/>
    <w:rsid w:val="003D1A45"/>
    <w:rsid w:val="004420A9"/>
    <w:rsid w:val="00650F2B"/>
    <w:rsid w:val="00910D38"/>
    <w:rsid w:val="00D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488DB"/>
  <w15:chartTrackingRefBased/>
  <w15:docId w15:val="{E6963147-7C18-D449-A5A0-461B829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5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F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Girls Closet</dc:creator>
  <cp:keywords/>
  <dc:description/>
  <cp:lastModifiedBy>Rich Girls Closet</cp:lastModifiedBy>
  <cp:revision>2</cp:revision>
  <dcterms:created xsi:type="dcterms:W3CDTF">2019-01-28T21:12:00Z</dcterms:created>
  <dcterms:modified xsi:type="dcterms:W3CDTF">2019-01-29T01:32:00Z</dcterms:modified>
</cp:coreProperties>
</file>